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B434" w14:textId="3E47DE40" w:rsidR="00102183" w:rsidRDefault="00102183" w:rsidP="00102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EB Garamond" w:eastAsia="EB Garamond" w:hAnsi="EB Garamond" w:cs="EB Garamond"/>
          <w:b/>
          <w:bCs/>
          <w:color w:val="000000"/>
        </w:rPr>
      </w:pPr>
      <w:r w:rsidRPr="002150EA">
        <w:rPr>
          <w:rFonts w:ascii="EB Garamond" w:eastAsia="EB Garamond" w:hAnsi="EB Garamond" w:cs="EB Garamond"/>
          <w:b/>
          <w:bCs/>
          <w:color w:val="000000"/>
        </w:rPr>
        <w:t>JELENTKEZÉS SZÁLLÁSADÓNAK</w:t>
      </w:r>
    </w:p>
    <w:p w14:paraId="662625EC" w14:textId="77777777" w:rsidR="00102183" w:rsidRPr="002150EA" w:rsidRDefault="00102183" w:rsidP="00102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EB Garamond" w:eastAsia="EB Garamond" w:hAnsi="EB Garamond" w:cs="EB Garamond"/>
          <w:b/>
          <w:bCs/>
          <w:color w:val="000000"/>
        </w:rPr>
      </w:pPr>
    </w:p>
    <w:p w14:paraId="4DA2EDAE" w14:textId="77777777" w:rsidR="00102183" w:rsidRPr="0033681B" w:rsidRDefault="00102183" w:rsidP="00102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EB Garamond" w:eastAsia="EB Garamond" w:hAnsi="EB Garamond" w:cs="EB Garamond"/>
          <w:color w:val="000000"/>
        </w:rPr>
      </w:pPr>
      <w:r w:rsidRPr="0033681B">
        <w:rPr>
          <w:rFonts w:ascii="EB Garamond" w:eastAsia="EB Garamond" w:hAnsi="EB Garamond" w:cs="EB Garamond"/>
          <w:color w:val="000000"/>
        </w:rPr>
        <w:t>A Szentjánosbogár Ifjúsági Lelki Napok idejére (július 10. – 16.), amelyet a plébániánk a Szentjánosbogár Közhasznú Egyesülettel közösen szervez</w:t>
      </w:r>
    </w:p>
    <w:p w14:paraId="7E850E4A" w14:textId="77777777" w:rsidR="00102183" w:rsidRPr="0033681B" w:rsidRDefault="00102183" w:rsidP="00102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EB Garamond" w:eastAsia="EB Garamond" w:hAnsi="EB Garamond" w:cs="EB Garamond"/>
          <w:color w:val="000000"/>
        </w:rPr>
      </w:pPr>
    </w:p>
    <w:p w14:paraId="5182242B" w14:textId="77777777" w:rsidR="00102183" w:rsidRPr="0033681B" w:rsidRDefault="00102183" w:rsidP="00102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EB Garamond" w:eastAsia="EB Garamond" w:hAnsi="EB Garamond" w:cs="EB Garamond"/>
          <w:color w:val="000000"/>
        </w:rPr>
      </w:pPr>
      <w:r w:rsidRPr="0033681B">
        <w:rPr>
          <w:rFonts w:ascii="EB Garamond" w:eastAsia="EB Garamond" w:hAnsi="EB Garamond" w:cs="EB Garamond"/>
          <w:color w:val="000000"/>
        </w:rPr>
        <w:t>...................... fiatalt tudok fogadni.</w:t>
      </w:r>
    </w:p>
    <w:p w14:paraId="08B2660F" w14:textId="77777777" w:rsidR="00102183" w:rsidRPr="0033681B" w:rsidRDefault="00102183" w:rsidP="00102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EB Garamond" w:eastAsia="EB Garamond" w:hAnsi="EB Garamond" w:cs="EB Garamond"/>
          <w:color w:val="000000"/>
        </w:rPr>
      </w:pPr>
    </w:p>
    <w:p w14:paraId="3F01F829" w14:textId="77777777" w:rsidR="00102183" w:rsidRPr="0033681B" w:rsidRDefault="00102183" w:rsidP="00102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EB Garamond" w:eastAsia="EB Garamond" w:hAnsi="EB Garamond" w:cs="EB Garamond"/>
          <w:color w:val="000000"/>
        </w:rPr>
      </w:pPr>
      <w:r w:rsidRPr="0033681B">
        <w:rPr>
          <w:rFonts w:ascii="EB Garamond" w:eastAsia="EB Garamond" w:hAnsi="EB Garamond" w:cs="EB Garamond"/>
          <w:color w:val="000000"/>
        </w:rPr>
        <w:t>Fiúk</w:t>
      </w:r>
      <w:r w:rsidRPr="0033681B">
        <w:rPr>
          <w:rFonts w:ascii="EB Garamond" w:eastAsia="EB Garamond" w:hAnsi="EB Garamond" w:cs="EB Garamond"/>
          <w:color w:val="000000"/>
        </w:rPr>
        <w:tab/>
      </w:r>
      <w:r w:rsidRPr="0033681B">
        <w:rPr>
          <w:rFonts w:ascii="EB Garamond" w:eastAsia="EB Garamond" w:hAnsi="EB Garamond" w:cs="EB Garamond"/>
          <w:color w:val="000000"/>
        </w:rPr>
        <w:tab/>
      </w:r>
      <w:r w:rsidRPr="0033681B">
        <w:rPr>
          <w:rFonts w:ascii="EB Garamond" w:eastAsia="EB Garamond" w:hAnsi="EB Garamond" w:cs="EB Garamond"/>
          <w:color w:val="000000"/>
        </w:rPr>
        <w:tab/>
      </w:r>
      <w:r w:rsidRPr="0033681B">
        <w:rPr>
          <w:rFonts w:ascii="EB Garamond" w:eastAsia="EB Garamond" w:hAnsi="EB Garamond" w:cs="EB Garamond"/>
          <w:color w:val="000000"/>
        </w:rPr>
        <w:tab/>
        <w:t>Lányok</w:t>
      </w:r>
      <w:r w:rsidRPr="0033681B">
        <w:rPr>
          <w:rFonts w:ascii="EB Garamond" w:eastAsia="EB Garamond" w:hAnsi="EB Garamond" w:cs="EB Garamond"/>
          <w:color w:val="000000"/>
        </w:rPr>
        <w:tab/>
      </w:r>
      <w:r w:rsidRPr="0033681B">
        <w:rPr>
          <w:rFonts w:ascii="EB Garamond" w:eastAsia="EB Garamond" w:hAnsi="EB Garamond" w:cs="EB Garamond"/>
          <w:color w:val="000000"/>
        </w:rPr>
        <w:tab/>
      </w:r>
      <w:r w:rsidRPr="0033681B">
        <w:rPr>
          <w:rFonts w:ascii="EB Garamond" w:eastAsia="EB Garamond" w:hAnsi="EB Garamond" w:cs="EB Garamond"/>
          <w:color w:val="000000"/>
        </w:rPr>
        <w:tab/>
        <w:t>Mindegy</w:t>
      </w:r>
    </w:p>
    <w:p w14:paraId="499A04E6" w14:textId="77777777" w:rsidR="00102183" w:rsidRPr="002150EA" w:rsidRDefault="00102183" w:rsidP="00102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EB Garamond" w:eastAsia="EB Garamond" w:hAnsi="EB Garamond" w:cs="EB Garamond"/>
          <w:color w:val="000000"/>
          <w:sz w:val="16"/>
          <w:szCs w:val="16"/>
        </w:rPr>
      </w:pPr>
    </w:p>
    <w:p w14:paraId="34BADAC0" w14:textId="77777777" w:rsidR="00102183" w:rsidRPr="0033681B" w:rsidRDefault="00102183" w:rsidP="00102183">
      <w:pPr>
        <w:spacing w:line="276" w:lineRule="auto"/>
        <w:ind w:left="0" w:hanging="2"/>
        <w:jc w:val="both"/>
        <w:rPr>
          <w:rFonts w:ascii="EB Garamond" w:eastAsia="EB Garamond" w:hAnsi="EB Garamond" w:cs="EB Garamond"/>
        </w:rPr>
      </w:pPr>
      <w:r w:rsidRPr="0033681B">
        <w:rPr>
          <w:rFonts w:ascii="EB Garamond" w:eastAsia="EB Garamond" w:hAnsi="EB Garamond" w:cs="EB Garamond"/>
        </w:rPr>
        <w:t>Amennyiben vállal speciális étkezési igényű gyermeket, azt kérem, aláhúzással jelezze:</w:t>
      </w:r>
    </w:p>
    <w:p w14:paraId="7F66C080" w14:textId="77777777" w:rsidR="00102183" w:rsidRPr="0033681B" w:rsidRDefault="00102183" w:rsidP="00102183">
      <w:pPr>
        <w:spacing w:line="276" w:lineRule="auto"/>
        <w:ind w:left="0" w:hanging="2"/>
        <w:jc w:val="both"/>
        <w:rPr>
          <w:rFonts w:ascii="EB Garamond" w:eastAsia="EB Garamond" w:hAnsi="EB Garamond" w:cs="EB Garamond"/>
        </w:rPr>
      </w:pPr>
      <w:r w:rsidRPr="0033681B">
        <w:rPr>
          <w:rFonts w:ascii="EB Garamond" w:eastAsia="EB Garamond" w:hAnsi="EB Garamond" w:cs="EB Garamond"/>
        </w:rPr>
        <w:t>vegetáriánus, gluténmentes, inzulinrezisztens/cukorbeteg, laktóz vagy tejfehérje mentes stb.</w:t>
      </w:r>
    </w:p>
    <w:p w14:paraId="23F3FD04" w14:textId="77777777" w:rsidR="00102183" w:rsidRPr="0033681B" w:rsidRDefault="00102183" w:rsidP="00102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EB Garamond" w:eastAsia="EB Garamond" w:hAnsi="EB Garamond" w:cs="EB Garamond"/>
        </w:rPr>
      </w:pPr>
    </w:p>
    <w:p w14:paraId="623E4882" w14:textId="77777777" w:rsidR="00102183" w:rsidRPr="0033681B" w:rsidRDefault="00102183" w:rsidP="00102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EB Garamond" w:eastAsia="EB Garamond" w:hAnsi="EB Garamond" w:cs="EB Garamond"/>
          <w:color w:val="000000"/>
        </w:rPr>
      </w:pPr>
      <w:r w:rsidRPr="0033681B">
        <w:rPr>
          <w:rFonts w:ascii="EB Garamond" w:eastAsia="EB Garamond" w:hAnsi="EB Garamond" w:cs="EB Garamond"/>
          <w:color w:val="000000"/>
        </w:rPr>
        <w:t>Név:</w:t>
      </w:r>
      <w:r w:rsidRPr="0033681B">
        <w:rPr>
          <w:rFonts w:ascii="EB Garamond" w:eastAsia="EB Garamond" w:hAnsi="EB Garamond" w:cs="EB Garamond"/>
          <w:color w:val="000000"/>
        </w:rPr>
        <w:tab/>
      </w:r>
      <w:r w:rsidRPr="0033681B">
        <w:rPr>
          <w:rFonts w:ascii="EB Garamond" w:eastAsia="EB Garamond" w:hAnsi="EB Garamond" w:cs="EB Garamond"/>
          <w:color w:val="000000"/>
        </w:rPr>
        <w:tab/>
      </w:r>
      <w:r w:rsidRPr="0033681B">
        <w:rPr>
          <w:rFonts w:ascii="EB Garamond" w:eastAsia="EB Garamond" w:hAnsi="EB Garamond" w:cs="EB Garamond"/>
          <w:color w:val="000000"/>
        </w:rPr>
        <w:tab/>
      </w:r>
      <w:r w:rsidRPr="0033681B">
        <w:rPr>
          <w:rFonts w:ascii="EB Garamond" w:eastAsia="EB Garamond" w:hAnsi="EB Garamond" w:cs="EB Garamond"/>
          <w:color w:val="000000"/>
        </w:rPr>
        <w:tab/>
      </w:r>
      <w:r w:rsidRPr="0033681B">
        <w:rPr>
          <w:rFonts w:ascii="EB Garamond" w:eastAsia="EB Garamond" w:hAnsi="EB Garamond" w:cs="EB Garamond"/>
          <w:color w:val="000000"/>
        </w:rPr>
        <w:tab/>
      </w:r>
      <w:r w:rsidRPr="0033681B">
        <w:rPr>
          <w:rFonts w:ascii="EB Garamond" w:eastAsia="EB Garamond" w:hAnsi="EB Garamond" w:cs="EB Garamond"/>
          <w:color w:val="000000"/>
        </w:rPr>
        <w:tab/>
      </w:r>
      <w:r w:rsidRPr="0033681B">
        <w:rPr>
          <w:rFonts w:ascii="EB Garamond" w:eastAsia="EB Garamond" w:hAnsi="EB Garamond" w:cs="EB Garamond"/>
          <w:color w:val="000000"/>
        </w:rPr>
        <w:tab/>
        <w:t>Telefon:</w:t>
      </w:r>
    </w:p>
    <w:p w14:paraId="0A709D10" w14:textId="77777777" w:rsidR="00102183" w:rsidRPr="0033681B" w:rsidRDefault="00102183" w:rsidP="00102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EB Garamond" w:eastAsia="EB Garamond" w:hAnsi="EB Garamond" w:cs="EB Garamond"/>
          <w:color w:val="000000"/>
        </w:rPr>
      </w:pPr>
      <w:r w:rsidRPr="0033681B">
        <w:rPr>
          <w:rFonts w:ascii="EB Garamond" w:eastAsia="EB Garamond" w:hAnsi="EB Garamond" w:cs="EB Garamond"/>
          <w:color w:val="000000"/>
        </w:rPr>
        <w:t>Cím:</w:t>
      </w:r>
      <w:r w:rsidRPr="0033681B">
        <w:rPr>
          <w:rFonts w:ascii="EB Garamond" w:eastAsia="EB Garamond" w:hAnsi="EB Garamond" w:cs="EB Garamond"/>
          <w:color w:val="000000"/>
        </w:rPr>
        <w:tab/>
      </w:r>
      <w:r w:rsidRPr="0033681B">
        <w:rPr>
          <w:rFonts w:ascii="EB Garamond" w:eastAsia="EB Garamond" w:hAnsi="EB Garamond" w:cs="EB Garamond"/>
          <w:color w:val="000000"/>
        </w:rPr>
        <w:tab/>
      </w:r>
      <w:r w:rsidRPr="0033681B">
        <w:rPr>
          <w:rFonts w:ascii="EB Garamond" w:eastAsia="EB Garamond" w:hAnsi="EB Garamond" w:cs="EB Garamond"/>
          <w:color w:val="000000"/>
        </w:rPr>
        <w:tab/>
      </w:r>
      <w:r w:rsidRPr="0033681B">
        <w:rPr>
          <w:rFonts w:ascii="EB Garamond" w:eastAsia="EB Garamond" w:hAnsi="EB Garamond" w:cs="EB Garamond"/>
          <w:color w:val="000000"/>
        </w:rPr>
        <w:tab/>
      </w:r>
      <w:r w:rsidRPr="0033681B">
        <w:rPr>
          <w:rFonts w:ascii="EB Garamond" w:eastAsia="EB Garamond" w:hAnsi="EB Garamond" w:cs="EB Garamond"/>
          <w:color w:val="000000"/>
        </w:rPr>
        <w:tab/>
      </w:r>
      <w:r w:rsidRPr="0033681B">
        <w:rPr>
          <w:rFonts w:ascii="EB Garamond" w:eastAsia="EB Garamond" w:hAnsi="EB Garamond" w:cs="EB Garamond"/>
          <w:color w:val="000000"/>
        </w:rPr>
        <w:tab/>
      </w:r>
      <w:r w:rsidRPr="0033681B">
        <w:rPr>
          <w:rFonts w:ascii="EB Garamond" w:eastAsia="EB Garamond" w:hAnsi="EB Garamond" w:cs="EB Garamond"/>
          <w:color w:val="000000"/>
        </w:rPr>
        <w:tab/>
        <w:t>E-mail cím:</w:t>
      </w:r>
    </w:p>
    <w:p w14:paraId="1D462FA1" w14:textId="77777777" w:rsidR="00102183" w:rsidRPr="0033681B" w:rsidRDefault="00102183" w:rsidP="00102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EB Garamond" w:eastAsia="EB Garamond" w:hAnsi="EB Garamond" w:cs="EB Garamond"/>
          <w:color w:val="000000"/>
        </w:rPr>
      </w:pPr>
      <w:r w:rsidRPr="0033681B">
        <w:rPr>
          <w:rFonts w:ascii="EB Garamond" w:eastAsia="EB Garamond" w:hAnsi="EB Garamond" w:cs="EB Garamond"/>
          <w:color w:val="000000"/>
        </w:rPr>
        <w:t>Dátum</w:t>
      </w:r>
      <w:r w:rsidRPr="0033681B">
        <w:rPr>
          <w:rFonts w:ascii="EB Garamond" w:eastAsia="EB Garamond" w:hAnsi="EB Garamond" w:cs="EB Garamond"/>
          <w:color w:val="000000"/>
        </w:rPr>
        <w:tab/>
      </w:r>
      <w:r w:rsidRPr="0033681B">
        <w:rPr>
          <w:rFonts w:ascii="EB Garamond" w:eastAsia="EB Garamond" w:hAnsi="EB Garamond" w:cs="EB Garamond"/>
          <w:color w:val="000000"/>
        </w:rPr>
        <w:tab/>
      </w:r>
      <w:r w:rsidRPr="0033681B">
        <w:rPr>
          <w:rFonts w:ascii="EB Garamond" w:eastAsia="EB Garamond" w:hAnsi="EB Garamond" w:cs="EB Garamond"/>
          <w:color w:val="000000"/>
        </w:rPr>
        <w:tab/>
      </w:r>
      <w:r w:rsidRPr="0033681B">
        <w:rPr>
          <w:rFonts w:ascii="EB Garamond" w:eastAsia="EB Garamond" w:hAnsi="EB Garamond" w:cs="EB Garamond"/>
          <w:color w:val="000000"/>
        </w:rPr>
        <w:tab/>
      </w:r>
      <w:r w:rsidRPr="0033681B">
        <w:rPr>
          <w:rFonts w:ascii="EB Garamond" w:eastAsia="EB Garamond" w:hAnsi="EB Garamond" w:cs="EB Garamond"/>
          <w:color w:val="000000"/>
        </w:rPr>
        <w:tab/>
      </w:r>
      <w:r w:rsidRPr="0033681B">
        <w:rPr>
          <w:rFonts w:ascii="EB Garamond" w:eastAsia="EB Garamond" w:hAnsi="EB Garamond" w:cs="EB Garamond"/>
          <w:color w:val="000000"/>
        </w:rPr>
        <w:tab/>
      </w:r>
      <w:r w:rsidRPr="0033681B">
        <w:rPr>
          <w:rFonts w:ascii="EB Garamond" w:eastAsia="EB Garamond" w:hAnsi="EB Garamond" w:cs="EB Garamond"/>
          <w:color w:val="000000"/>
        </w:rPr>
        <w:tab/>
        <w:t>Aláírás</w:t>
      </w:r>
      <w:r w:rsidRPr="0033681B">
        <w:rPr>
          <w:rFonts w:ascii="EB Garamond" w:eastAsia="EB Garamond" w:hAnsi="EB Garamond" w:cs="EB Garamond"/>
          <w:color w:val="000000"/>
        </w:rPr>
        <w:tab/>
      </w:r>
    </w:p>
    <w:p w14:paraId="289DEB89" w14:textId="77777777" w:rsidR="00102183" w:rsidRPr="002150EA" w:rsidRDefault="00102183" w:rsidP="00102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EB Garamond" w:eastAsia="EB Garamond" w:hAnsi="EB Garamond" w:cs="EB Garamond"/>
          <w:color w:val="000000"/>
          <w:sz w:val="12"/>
          <w:szCs w:val="12"/>
        </w:rPr>
      </w:pPr>
    </w:p>
    <w:p w14:paraId="4D61BB83" w14:textId="77777777" w:rsidR="00102183" w:rsidRPr="0033681B" w:rsidRDefault="00102183" w:rsidP="00102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EB Garamond" w:eastAsia="EB Garamond" w:hAnsi="EB Garamond" w:cs="EB Garamond"/>
          <w:color w:val="000000"/>
        </w:rPr>
      </w:pPr>
      <w:r w:rsidRPr="0033681B">
        <w:rPr>
          <w:rFonts w:ascii="EB Garamond" w:eastAsia="EB Garamond" w:hAnsi="EB Garamond" w:cs="EB Garamond"/>
          <w:color w:val="000000"/>
        </w:rPr>
        <w:t xml:space="preserve">A fiatalok </w:t>
      </w:r>
      <w:proofErr w:type="spellStart"/>
      <w:r w:rsidRPr="0033681B">
        <w:rPr>
          <w:rFonts w:ascii="EB Garamond" w:eastAsia="EB Garamond" w:hAnsi="EB Garamond" w:cs="EB Garamond"/>
          <w:color w:val="000000"/>
        </w:rPr>
        <w:t>polifómmal</w:t>
      </w:r>
      <w:proofErr w:type="spellEnd"/>
      <w:r w:rsidRPr="0033681B">
        <w:rPr>
          <w:rFonts w:ascii="EB Garamond" w:eastAsia="EB Garamond" w:hAnsi="EB Garamond" w:cs="EB Garamond"/>
          <w:color w:val="000000"/>
        </w:rPr>
        <w:t xml:space="preserve"> és hálózsákkal érkeznek, nincs tehát szükség ágyra és ágyneműre. Kérjük, hogy egy egyszerű reggelit és vacsorát adjanak nekik. Egyébként egész napot a csoportvezetőikkel töltik különböző foglalkozásokkal, reggel nyolc körül indulnak a templomhoz a reggeli imára, a napi programjuk este 18 óra körül ér véget, akkor térnek vissza szállásaikra, majd kb. 20-ra visszajönnek esti programra és 22-23 óra után érnek haza. Minden kedves szállásadónak részletesebb levelet is juttatunk majd a tábori eseményekről, hogy figyelemmel kísérhessék a fiatalok programját.</w:t>
      </w:r>
    </w:p>
    <w:p w14:paraId="28679372" w14:textId="77777777" w:rsidR="002D7E49" w:rsidRDefault="002D7E49">
      <w:pPr>
        <w:ind w:left="0" w:hanging="2"/>
      </w:pPr>
    </w:p>
    <w:sectPr w:rsidR="002D7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83"/>
    <w:rsid w:val="00102183"/>
    <w:rsid w:val="002D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E61E"/>
  <w15:chartTrackingRefBased/>
  <w15:docId w15:val="{28BFDFF8-2BFA-42CA-95EA-E8DCD4C0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2183"/>
    <w:pPr>
      <w:suppressAutoHyphens/>
      <w:autoSpaceDE w:val="0"/>
      <w:autoSpaceDN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Franciska</dc:creator>
  <cp:keywords/>
  <dc:description/>
  <cp:lastModifiedBy>Franciska</cp:lastModifiedBy>
  <cp:revision>1</cp:revision>
  <dcterms:created xsi:type="dcterms:W3CDTF">2022-05-27T08:13:00Z</dcterms:created>
  <dcterms:modified xsi:type="dcterms:W3CDTF">2022-05-27T08:13:00Z</dcterms:modified>
</cp:coreProperties>
</file>